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5A" w:rsidRDefault="0003465A" w:rsidP="00EE58C6">
      <w:pPr>
        <w:pStyle w:val="af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</w:rPr>
        <w:drawing>
          <wp:inline distT="0" distB="0" distL="0" distR="0">
            <wp:extent cx="5756563" cy="8801100"/>
            <wp:effectExtent l="19050" t="0" r="0" b="0"/>
            <wp:docPr id="1" name="Рисунок 1" descr="F:\столярное дело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толярное дело\6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805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106660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E58C6" w:rsidRDefault="00EE58C6" w:rsidP="00EE58C6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E58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EE58C6" w:rsidRPr="00EE58C6" w:rsidRDefault="00EE58C6" w:rsidP="00EE58C6"/>
        <w:p w:rsidR="00EE58C6" w:rsidRPr="00EE58C6" w:rsidRDefault="00EE58C6" w:rsidP="00EE58C6"/>
        <w:p w:rsidR="00EE58C6" w:rsidRPr="00EE58C6" w:rsidRDefault="00804D33" w:rsidP="00EE58C6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804D33">
            <w:rPr>
              <w:sz w:val="28"/>
              <w:szCs w:val="28"/>
            </w:rPr>
            <w:fldChar w:fldCharType="begin"/>
          </w:r>
          <w:r w:rsidR="00EE58C6" w:rsidRPr="00EE58C6">
            <w:rPr>
              <w:sz w:val="28"/>
              <w:szCs w:val="28"/>
            </w:rPr>
            <w:instrText xml:space="preserve"> TOC \o "1-3" \h \z \u </w:instrText>
          </w:r>
          <w:r w:rsidRPr="00804D33">
            <w:rPr>
              <w:sz w:val="28"/>
              <w:szCs w:val="28"/>
            </w:rPr>
            <w:fldChar w:fldCharType="separate"/>
          </w:r>
          <w:hyperlink w:anchor="_Toc144131457" w:history="1">
            <w:r w:rsidR="00EE58C6" w:rsidRPr="00EE58C6">
              <w:rPr>
                <w:rStyle w:val="af0"/>
                <w:noProof/>
                <w:sz w:val="28"/>
                <w:szCs w:val="28"/>
              </w:rPr>
              <w:t>I.</w:t>
            </w:r>
            <w:r w:rsidR="00EE58C6" w:rsidRPr="00EE58C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E58C6" w:rsidRPr="00EE58C6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EE58C6"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="00EE58C6" w:rsidRPr="00EE58C6">
              <w:rPr>
                <w:noProof/>
                <w:webHidden/>
                <w:sz w:val="28"/>
                <w:szCs w:val="28"/>
              </w:rPr>
              <w:instrText xml:space="preserve"> PAGEREF _Toc144131457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E58C6" w:rsidRPr="00EE58C6">
              <w:rPr>
                <w:noProof/>
                <w:webHidden/>
                <w:sz w:val="28"/>
                <w:szCs w:val="28"/>
              </w:rPr>
              <w:t>3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58C6" w:rsidRPr="00EE58C6" w:rsidRDefault="00804D33" w:rsidP="00EE58C6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1458" w:history="1">
            <w:r w:rsidR="00EE58C6" w:rsidRPr="00EE58C6">
              <w:rPr>
                <w:rStyle w:val="af0"/>
                <w:noProof/>
                <w:sz w:val="28"/>
                <w:szCs w:val="28"/>
              </w:rPr>
              <w:t>II.</w:t>
            </w:r>
            <w:r w:rsidR="00EE58C6" w:rsidRPr="00EE58C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E58C6" w:rsidRPr="00EE58C6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EE58C6"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="00EE58C6" w:rsidRPr="00EE58C6">
              <w:rPr>
                <w:noProof/>
                <w:webHidden/>
                <w:sz w:val="28"/>
                <w:szCs w:val="28"/>
              </w:rPr>
              <w:instrText xml:space="preserve"> PAGEREF _Toc144131458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E58C6" w:rsidRPr="00EE58C6">
              <w:rPr>
                <w:noProof/>
                <w:webHidden/>
                <w:sz w:val="28"/>
                <w:szCs w:val="28"/>
              </w:rPr>
              <w:t>7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58C6" w:rsidRPr="00EE58C6" w:rsidRDefault="00804D33" w:rsidP="00EE58C6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1459" w:history="1">
            <w:r w:rsidR="00EE58C6" w:rsidRPr="00EE58C6">
              <w:rPr>
                <w:rStyle w:val="af0"/>
                <w:noProof/>
                <w:sz w:val="28"/>
                <w:szCs w:val="28"/>
              </w:rPr>
              <w:t>III.</w:t>
            </w:r>
            <w:r w:rsidR="00EE58C6" w:rsidRPr="00EE58C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E58C6" w:rsidRPr="00EE58C6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EE58C6"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="00EE58C6" w:rsidRPr="00EE58C6">
              <w:rPr>
                <w:noProof/>
                <w:webHidden/>
                <w:sz w:val="28"/>
                <w:szCs w:val="28"/>
              </w:rPr>
              <w:instrText xml:space="preserve"> PAGEREF _Toc144131459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E58C6" w:rsidRPr="00EE58C6">
              <w:rPr>
                <w:noProof/>
                <w:webHidden/>
                <w:sz w:val="28"/>
                <w:szCs w:val="28"/>
              </w:rPr>
              <w:t>9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58C6" w:rsidRPr="00EE58C6" w:rsidRDefault="00804D33" w:rsidP="00EE58C6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1460" w:history="1">
            <w:r w:rsidR="00EE58C6" w:rsidRPr="00EE58C6">
              <w:rPr>
                <w:rStyle w:val="af0"/>
                <w:noProof/>
                <w:sz w:val="28"/>
                <w:szCs w:val="28"/>
              </w:rPr>
              <w:t>IV.</w:t>
            </w:r>
            <w:r w:rsidR="00EE58C6" w:rsidRPr="00EE58C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E58C6" w:rsidRPr="00EE58C6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EE58C6" w:rsidRPr="00EE58C6">
              <w:rPr>
                <w:noProof/>
                <w:webHidden/>
                <w:sz w:val="28"/>
                <w:szCs w:val="28"/>
              </w:rPr>
              <w:tab/>
            </w:r>
            <w:r w:rsidRPr="00EE58C6">
              <w:rPr>
                <w:noProof/>
                <w:webHidden/>
                <w:sz w:val="28"/>
                <w:szCs w:val="28"/>
              </w:rPr>
              <w:fldChar w:fldCharType="begin"/>
            </w:r>
            <w:r w:rsidR="00EE58C6" w:rsidRPr="00EE58C6">
              <w:rPr>
                <w:noProof/>
                <w:webHidden/>
                <w:sz w:val="28"/>
                <w:szCs w:val="28"/>
              </w:rPr>
              <w:instrText xml:space="preserve"> PAGEREF _Toc144131460 \h </w:instrText>
            </w:r>
            <w:r w:rsidRPr="00EE58C6">
              <w:rPr>
                <w:noProof/>
                <w:webHidden/>
                <w:sz w:val="28"/>
                <w:szCs w:val="28"/>
              </w:rPr>
            </w:r>
            <w:r w:rsidRPr="00EE58C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E58C6" w:rsidRPr="00EE58C6">
              <w:rPr>
                <w:noProof/>
                <w:webHidden/>
                <w:sz w:val="28"/>
                <w:szCs w:val="28"/>
              </w:rPr>
              <w:t>13</w:t>
            </w:r>
            <w:r w:rsidRPr="00EE58C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E58C6" w:rsidRDefault="00804D33" w:rsidP="00EE58C6">
          <w:pPr>
            <w:tabs>
              <w:tab w:val="left" w:pos="440"/>
            </w:tabs>
            <w:spacing w:line="360" w:lineRule="auto"/>
          </w:pPr>
          <w:r w:rsidRPr="00EE58C6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204243" w:rsidRDefault="00204243">
      <w:pPr>
        <w:jc w:val="both"/>
      </w:pPr>
    </w:p>
    <w:p w:rsidR="00204243" w:rsidRDefault="00FC7B1A">
      <w:pPr>
        <w:jc w:val="center"/>
        <w:rPr>
          <w:sz w:val="28"/>
          <w:szCs w:val="28"/>
        </w:rPr>
      </w:pPr>
      <w:r>
        <w:br w:type="page"/>
      </w:r>
    </w:p>
    <w:p w:rsidR="00204243" w:rsidRDefault="00FC7B1A" w:rsidP="00754213">
      <w:pPr>
        <w:pStyle w:val="1"/>
        <w:numPr>
          <w:ilvl w:val="0"/>
          <w:numId w:val="13"/>
        </w:numPr>
        <w:jc w:val="center"/>
        <w:rPr>
          <w:sz w:val="28"/>
          <w:szCs w:val="28"/>
        </w:rPr>
      </w:pPr>
      <w:bookmarkStart w:id="0" w:name="_heading=h.tyjcwt" w:colFirst="0" w:colLast="0"/>
      <w:bookmarkStart w:id="1" w:name="_Toc144131457"/>
      <w:bookmarkEnd w:id="0"/>
      <w:r>
        <w:rPr>
          <w:sz w:val="28"/>
          <w:szCs w:val="28"/>
        </w:rPr>
        <w:lastRenderedPageBreak/>
        <w:t>ПОЯСНИТЕЛЬНАЯ ЗАПИСКА</w:t>
      </w:r>
      <w:bookmarkEnd w:id="1"/>
    </w:p>
    <w:p w:rsidR="00204243" w:rsidRDefault="00204243"/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(«Столярное дело»)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в 6 классе в соответствии с учебным планом рассчитана на 34 учебные недели и составляет 206 часов в год (6 часов в неделю).</w:t>
      </w:r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0B412A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в процессе формирования их трудовой культуры.</w:t>
      </w:r>
    </w:p>
    <w:p w:rsidR="00204243" w:rsidRDefault="00FC7B1A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познавательных психических процессов (восприятия, памяти, воображения, мышления, речи);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204243" w:rsidRDefault="00FC7B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в 6 классе определяет следующие задачи: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санитарно</w:t>
      </w:r>
      <w:r>
        <w:rPr>
          <w:color w:val="00B0F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гигиенических требованиях к рабочим местам; оборудовании рабочих мест и правил работы за ними; 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ручным столярным инструментом;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на сверлильном станке;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об устройстве и применении столярных инструментов и приспособлений;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умений работать ручным столярным инструментом;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линейкой, рейсмусом;</w:t>
      </w:r>
    </w:p>
    <w:p w:rsidR="00204243" w:rsidRDefault="00FC7B1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УС-3.</w:t>
      </w:r>
    </w:p>
    <w:p w:rsidR="00754213" w:rsidRPr="002071D7" w:rsidRDefault="00754213" w:rsidP="00754213">
      <w:pPr>
        <w:spacing w:before="240" w:after="240"/>
        <w:jc w:val="center"/>
        <w:rPr>
          <w:b/>
          <w:bCs/>
          <w:sz w:val="28"/>
          <w:szCs w:val="28"/>
        </w:rPr>
      </w:pPr>
    </w:p>
    <w:p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204243" w:rsidRDefault="00FC7B1A" w:rsidP="00754213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3" w:name="_heading=h.3dy6vkm" w:colFirst="0" w:colLast="0"/>
      <w:bookmarkStart w:id="4" w:name="_Toc144131458"/>
      <w:bookmarkEnd w:id="3"/>
      <w:r>
        <w:rPr>
          <w:sz w:val="28"/>
          <w:szCs w:val="28"/>
        </w:rPr>
        <w:lastRenderedPageBreak/>
        <w:t>СОДЕРЖАНИЕ ОБУЧЕНИЯ</w:t>
      </w:r>
      <w:bookmarkEnd w:id="4"/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:rsidR="00204243" w:rsidRDefault="00FC7B1A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 6 классе обучающиеся:  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знакомятся с построением чертежей деталей изделия; 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правилами техники безопасности при строгании и отделке изделий;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устройство столярного рейсмуса;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знакомятся с геометрической резьбой по дереву;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изучают основные свойства столярного клея;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продолжают изучать основные породы древесины;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знакомятся со столярными инструментами (стамеска, долото);</w:t>
      </w:r>
    </w:p>
    <w:p w:rsidR="00204243" w:rsidRDefault="00FC7B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учатся анализировать свои действия и их результаты. </w:t>
      </w:r>
    </w:p>
    <w:p w:rsidR="00204243" w:rsidRDefault="00FC7B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</w:t>
      </w:r>
      <w:r w:rsidRPr="00754213">
        <w:rPr>
          <w:sz w:val="28"/>
          <w:szCs w:val="28"/>
        </w:rPr>
        <w:t xml:space="preserve">умений в формировании </w:t>
      </w:r>
      <w:r>
        <w:rPr>
          <w:sz w:val="28"/>
          <w:szCs w:val="28"/>
        </w:rPr>
        <w:t>жизненных компетенций.</w:t>
      </w:r>
    </w:p>
    <w:p w:rsidR="00204243" w:rsidRDefault="00FC7B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204243" w:rsidRDefault="00FC7B1A" w:rsidP="007542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5346"/>
        <w:gridCol w:w="1033"/>
        <w:gridCol w:w="2120"/>
      </w:tblGrid>
      <w:tr w:rsidR="00204243" w:rsidRPr="00754213">
        <w:tc>
          <w:tcPr>
            <w:tcW w:w="846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346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Контрольные </w:t>
            </w:r>
            <w:r w:rsidRPr="00754213">
              <w:rPr>
                <w:sz w:val="24"/>
                <w:szCs w:val="24"/>
              </w:rPr>
              <w:br/>
              <w:t xml:space="preserve">работы, </w:t>
            </w:r>
            <w:r w:rsidRPr="00754213">
              <w:rPr>
                <w:sz w:val="24"/>
                <w:szCs w:val="24"/>
              </w:rPr>
              <w:br/>
              <w:t>тесты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Изготовление изделия из деталей круглой формы. 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Строгание. Разметка рейсмусом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горячее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24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концевое соединение брусков вполдерева. Изготовление рамки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использованием материалов отходов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Криволинейное пиление. Обработка криволинейной кромки. Изготовление полочки 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подставки под карандаши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и несквозного гнезда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Угловое серединное соединение на шип одинарный сквозной УС-3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пенала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столярного угольника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</w:t>
            </w:r>
          </w:p>
        </w:tc>
        <w:tc>
          <w:tcPr>
            <w:tcW w:w="2120" w:type="dxa"/>
          </w:tcPr>
          <w:p w:rsidR="00204243" w:rsidRPr="00754213" w:rsidRDefault="0020424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26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</w:tr>
      <w:tr w:rsidR="00204243" w:rsidRPr="00754213">
        <w:tc>
          <w:tcPr>
            <w:tcW w:w="846" w:type="dxa"/>
          </w:tcPr>
          <w:p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</w:tcPr>
          <w:p w:rsidR="00204243" w:rsidRPr="00754213" w:rsidRDefault="00FC7B1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033" w:type="dxa"/>
          </w:tcPr>
          <w:p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2120" w:type="dxa"/>
          </w:tcPr>
          <w:p w:rsidR="00204243" w:rsidRPr="00754213" w:rsidRDefault="00FC7B1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6</w:t>
            </w:r>
          </w:p>
        </w:tc>
      </w:tr>
    </w:tbl>
    <w:p w:rsidR="00204243" w:rsidRDefault="00204243">
      <w:pPr>
        <w:spacing w:line="360" w:lineRule="auto"/>
        <w:ind w:left="360"/>
      </w:pPr>
    </w:p>
    <w:p w:rsidR="007428C0" w:rsidRDefault="007428C0" w:rsidP="007428C0">
      <w:pPr>
        <w:tabs>
          <w:tab w:val="left" w:pos="2460"/>
        </w:tabs>
      </w:pPr>
      <w:r>
        <w:tab/>
      </w:r>
      <w:r>
        <w:br w:type="page"/>
      </w:r>
    </w:p>
    <w:p w:rsidR="007428C0" w:rsidRPr="007428C0" w:rsidRDefault="007428C0" w:rsidP="007428C0">
      <w:pPr>
        <w:pStyle w:val="2"/>
        <w:numPr>
          <w:ilvl w:val="0"/>
          <w:numId w:val="21"/>
        </w:numPr>
        <w:jc w:val="center"/>
        <w:rPr>
          <w:sz w:val="28"/>
          <w:szCs w:val="28"/>
        </w:rPr>
      </w:pPr>
      <w:bookmarkStart w:id="5" w:name="_Toc144131459"/>
      <w:bookmarkStart w:id="6" w:name="_Hlk138962750"/>
      <w:bookmarkStart w:id="7" w:name="_Hlk138961499"/>
      <w:bookmarkStart w:id="8" w:name="_Hlk138967155"/>
      <w:r w:rsidRPr="007428C0">
        <w:rPr>
          <w:sz w:val="28"/>
          <w:szCs w:val="28"/>
        </w:rPr>
        <w:lastRenderedPageBreak/>
        <w:t>ПЛАНИРУЕМЫЕ РЕЗУЛЬТАТЫ</w:t>
      </w:r>
      <w:bookmarkEnd w:id="5"/>
    </w:p>
    <w:p w:rsidR="007428C0" w:rsidRDefault="007428C0" w:rsidP="007428C0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p w:rsidR="007428C0" w:rsidRPr="00754213" w:rsidRDefault="007428C0" w:rsidP="007428C0">
      <w:pPr>
        <w:pStyle w:val="a9"/>
        <w:numPr>
          <w:ilvl w:val="0"/>
          <w:numId w:val="15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представлений о собственных возможностях;</w:t>
      </w:r>
    </w:p>
    <w:p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:rsidR="007428C0" w:rsidRPr="00754213" w:rsidRDefault="007428C0" w:rsidP="007428C0">
      <w:pPr>
        <w:pStyle w:val="a9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54213">
        <w:rPr>
          <w:sz w:val="28"/>
          <w:szCs w:val="28"/>
        </w:rPr>
        <w:t>воспитание эстетических потребностей, ценностей и чувств.</w:t>
      </w:r>
    </w:p>
    <w:p w:rsidR="007428C0" w:rsidRPr="002071D7" w:rsidRDefault="007428C0" w:rsidP="007428C0">
      <w:pPr>
        <w:ind w:left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bookmarkEnd w:id="10"/>
    <w:p w:rsidR="007428C0" w:rsidRDefault="007428C0" w:rsidP="007428C0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иметь представления о принципах действия, общем устройстве верстака, столярного угольника, столярной ножовки, рашпиля, драчевого напильника, шлифовальной шкурки, электровыжигателя, ручной дрели, </w:t>
      </w:r>
      <w:r>
        <w:rPr>
          <w:color w:val="00000A"/>
          <w:sz w:val="28"/>
          <w:szCs w:val="28"/>
        </w:rPr>
        <w:lastRenderedPageBreak/>
        <w:t>коловорота, шила, рубанка, лучковой пилы, лобзика, сверлильного станка, долота, стамески, киянки, рейсмуса;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разных видах профильного труда;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:rsidR="007428C0" w:rsidRDefault="007428C0" w:rsidP="007428C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7428C0" w:rsidRDefault="007428C0" w:rsidP="007428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текущий самоконтроль выполняемых практических действий и корректировкухода практической работы;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:rsidR="007428C0" w:rsidRDefault="007428C0" w:rsidP="007428C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7428C0" w:rsidRPr="002071D7" w:rsidRDefault="007428C0" w:rsidP="007428C0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7428C0" w:rsidRPr="00754213" w:rsidRDefault="007428C0" w:rsidP="007428C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7428C0" w:rsidRPr="00754213" w:rsidRDefault="007428C0" w:rsidP="007428C0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213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7428C0" w:rsidRDefault="007428C0" w:rsidP="007428C0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heading=h.ha5t6xo5ig3n"/>
      <w:bookmarkEnd w:id="8"/>
      <w:bookmarkEnd w:id="12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428C0" w:rsidRDefault="007428C0" w:rsidP="007428C0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Теоретическая часть: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:rsidR="007428C0" w:rsidRDefault="007428C0" w:rsidP="007428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:rsidR="007428C0" w:rsidRDefault="007428C0" w:rsidP="007428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применялись дополнительные наводящие вопросы.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13" w:name="_heading=h.2et92p0" w:colFirst="0" w:colLast="0"/>
      <w:bookmarkEnd w:id="13"/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:rsidR="007428C0" w:rsidRDefault="007428C0" w:rsidP="007428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</w:t>
      </w:r>
    </w:p>
    <w:p w:rsidR="007428C0" w:rsidRDefault="007428C0" w:rsidP="007428C0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:rsidR="007428C0" w:rsidRDefault="007428C0" w:rsidP="007428C0">
      <w:pPr>
        <w:shd w:val="clear" w:color="auto" w:fill="FFFFFF"/>
        <w:spacing w:line="360" w:lineRule="auto"/>
        <w:ind w:left="426" w:firstLine="294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 если:</w:t>
      </w:r>
    </w:p>
    <w:p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:rsidR="007428C0" w:rsidRDefault="007428C0" w:rsidP="007428C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:rsidR="007428C0" w:rsidRDefault="007428C0" w:rsidP="007428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:rsidR="007428C0" w:rsidRDefault="007428C0" w:rsidP="007428C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:rsidR="007428C0" w:rsidRDefault="007428C0" w:rsidP="007428C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«2» не ставится.</w:t>
      </w:r>
    </w:p>
    <w:p w:rsidR="007428C0" w:rsidRDefault="007428C0" w:rsidP="007428C0">
      <w:pPr>
        <w:tabs>
          <w:tab w:val="left" w:pos="2460"/>
        </w:tabs>
      </w:pPr>
    </w:p>
    <w:p w:rsidR="007428C0" w:rsidRPr="007428C0" w:rsidRDefault="007428C0" w:rsidP="007428C0">
      <w:pPr>
        <w:tabs>
          <w:tab w:val="left" w:pos="2460"/>
        </w:tabs>
        <w:sectPr w:rsidR="007428C0" w:rsidRPr="007428C0" w:rsidSect="0003465A">
          <w:footerReference w:type="default" r:id="rId11"/>
          <w:pgSz w:w="11906" w:h="16838"/>
          <w:pgMar w:top="1134" w:right="1133" w:bottom="1701" w:left="1418" w:header="709" w:footer="709" w:gutter="0"/>
          <w:pgNumType w:start="1"/>
          <w:cols w:space="720"/>
          <w:titlePg/>
        </w:sectPr>
      </w:pPr>
      <w:r>
        <w:tab/>
      </w:r>
    </w:p>
    <w:p w:rsidR="00204243" w:rsidRDefault="00FC7B1A" w:rsidP="007428C0">
      <w:pPr>
        <w:pStyle w:val="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bookmarkStart w:id="14" w:name="_heading=h.1fob9te" w:colFirst="0" w:colLast="0"/>
      <w:bookmarkStart w:id="15" w:name="_Toc144131460"/>
      <w:bookmarkEnd w:id="14"/>
      <w:r>
        <w:rPr>
          <w:sz w:val="24"/>
          <w:szCs w:val="24"/>
        </w:rPr>
        <w:lastRenderedPageBreak/>
        <w:t>ТЕМАТИЧЕСКОЕ ПЛАНИРОВАНИЕ</w:t>
      </w:r>
      <w:bookmarkEnd w:id="15"/>
    </w:p>
    <w:p w:rsidR="00204243" w:rsidRPr="007428C0" w:rsidRDefault="00204243" w:rsidP="007428C0">
      <w:pPr>
        <w:rPr>
          <w:b/>
        </w:rPr>
      </w:pP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828"/>
        <w:gridCol w:w="2977"/>
        <w:gridCol w:w="3543"/>
      </w:tblGrid>
      <w:tr w:rsidR="00204243" w:rsidRPr="00754213" w:rsidTr="007428C0">
        <w:trPr>
          <w:trHeight w:val="276"/>
        </w:trPr>
        <w:tc>
          <w:tcPr>
            <w:tcW w:w="561" w:type="dxa"/>
            <w:vMerge w:val="restart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204243" w:rsidRPr="00754213" w:rsidRDefault="00FC7B1A">
            <w:pPr>
              <w:ind w:left="113"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Кол-во </w:t>
            </w:r>
            <w:r w:rsidRPr="00754213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3828" w:type="dxa"/>
            <w:vMerge w:val="restart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 Программное содержание</w:t>
            </w:r>
          </w:p>
        </w:tc>
        <w:tc>
          <w:tcPr>
            <w:tcW w:w="6520" w:type="dxa"/>
            <w:gridSpan w:val="2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204243" w:rsidRPr="00754213" w:rsidTr="007428C0">
        <w:trPr>
          <w:trHeight w:val="1114"/>
        </w:trPr>
        <w:tc>
          <w:tcPr>
            <w:tcW w:w="561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Достаточный уровень</w:t>
            </w:r>
          </w:p>
        </w:tc>
      </w:tr>
      <w:tr w:rsidR="00204243" w:rsidRPr="00754213" w:rsidTr="007428C0">
        <w:trPr>
          <w:trHeight w:val="276"/>
        </w:trPr>
        <w:tc>
          <w:tcPr>
            <w:tcW w:w="14170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изделия из деталей круглой формы-14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1-2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задачами обучения в 6 классе, с планом работы на год.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Продолжение формирования представлений о профессии столяр.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правила техники безопасности. 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Умение организовать рабочее место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задачами обучения в 6 классе, с планом работы на год.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Расширяют представление о профессии столяр.</w:t>
            </w:r>
          </w:p>
          <w:p w:rsidR="00204243" w:rsidRPr="00754213" w:rsidRDefault="00FC7B1A">
            <w:pPr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Организуют рабочее место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3-4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бруска квадратного сечения</w:t>
            </w:r>
          </w:p>
          <w:p w:rsidR="00204243" w:rsidRPr="00754213" w:rsidRDefault="00204243">
            <w:pPr>
              <w:shd w:val="clear" w:color="auto" w:fill="FFFFFF"/>
              <w:ind w:firstLine="454"/>
              <w:rPr>
                <w:b/>
                <w:sz w:val="24"/>
                <w:szCs w:val="24"/>
              </w:rPr>
            </w:pP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к работе рубанка и шерхебеля.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бруска квадратного сечения.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строгание бруска квадратного сечения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к работе рубанка и шерхебеля.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бруска квадратного сечения.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выстрагивают брусок квадратного сечения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left="-120"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5-6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разметки центра, диагонали.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Нахождение центра квадрата, прямоугольника.</w:t>
            </w:r>
          </w:p>
          <w:p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центра на торце заготовки 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центр на торце заготовки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разметки центра, диагонали.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Находят центр квадрата, прямоугольника.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центр на торце заготовки 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7-8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Сострагивание ребер указки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техники безопасности при работе с </w:t>
            </w:r>
            <w:r w:rsidRPr="00754213">
              <w:rPr>
                <w:sz w:val="24"/>
                <w:szCs w:val="24"/>
              </w:rPr>
              <w:lastRenderedPageBreak/>
              <w:t>рубанком.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Сострагивание ребер восьмигранника заготовки, заострение к одному концу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правила техники безопасности при </w:t>
            </w:r>
            <w:r w:rsidRPr="00754213">
              <w:rPr>
                <w:sz w:val="24"/>
                <w:szCs w:val="24"/>
              </w:rPr>
              <w:lastRenderedPageBreak/>
              <w:t>работе с рубанком.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правила техники безопасности при работе с </w:t>
            </w:r>
            <w:r w:rsidRPr="00754213">
              <w:rPr>
                <w:sz w:val="24"/>
                <w:szCs w:val="24"/>
              </w:rPr>
              <w:lastRenderedPageBreak/>
              <w:t>рубанком.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Сострагивают ребра восьмигранника заготовки, заостряют к одному концу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9-12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 и шлифование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работе с рашпилем,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рашпилем, напильником и шлифовальной шкуркой указки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рашпилем,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рашпилем, напильником и шлифовальной шкуркой указку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13-14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изделия. Проверка готовой продукции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проверки готовой продукции круглой формы.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Контроль качества изделия. 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Приемы исправления брака.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Контролируют качество изделия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проверки готовой продукции круглой формы.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Контролируют качество изделия. 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Исправляют брак.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:rsidTr="007428C0">
        <w:trPr>
          <w:trHeight w:val="276"/>
        </w:trPr>
        <w:tc>
          <w:tcPr>
            <w:tcW w:w="14170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Строгание. Разметка рейсмусом -10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15-16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Заготовка для будущего изделия.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Измерение заготовки, определение припусков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Знакомство со столярным рейсмусом: виды,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Знакомство с правилами безопасной работы рейсмусом.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Измерение заготовки, определение размеров припусков на обработку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Измеряют заготовки, определяют размеры припусков на обработку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>Знакомятся со столярным рейсмусом: виды,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  <w:highlight w:val="white"/>
              </w:rPr>
              <w:t xml:space="preserve">Знакомятся с правилами безопасной работы рейсмусом.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  <w:highlight w:val="white"/>
              </w:rPr>
              <w:t>Измеряют заготовки, определяют размеры припусков на обработку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17-</w:t>
            </w:r>
            <w:r w:rsidRPr="0075421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Строгание лицевой </w:t>
            </w:r>
            <w:r w:rsidRPr="00754213">
              <w:rPr>
                <w:sz w:val="24"/>
                <w:szCs w:val="24"/>
              </w:rPr>
              <w:lastRenderedPageBreak/>
              <w:t>части и лицевой кромки. Контроль выполнения работы линейкой и угольником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лицевой стороны </w:t>
            </w:r>
            <w:r w:rsidRPr="00754213">
              <w:rPr>
                <w:sz w:val="24"/>
                <w:szCs w:val="24"/>
              </w:rPr>
              <w:lastRenderedPageBreak/>
              <w:t>бруска: выбор, обозначение, последовательность строгания прямоугольной заготовки.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Выбор лицевой стороны.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Строгание лицевой части и лицевой кромки.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контролем выполнения работы линейкой и угольником.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брака при строгании, способами устранения</w:t>
            </w: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Выбирают лицевую </w:t>
            </w:r>
            <w:r w:rsidRPr="00754213">
              <w:rPr>
                <w:sz w:val="24"/>
                <w:szCs w:val="24"/>
              </w:rPr>
              <w:lastRenderedPageBreak/>
              <w:t xml:space="preserve">сторону.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Строгают лицевую часть и лицевую кромку с помощью учителя.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 с помощью учителя</w:t>
            </w: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лицевой стороной </w:t>
            </w:r>
            <w:r w:rsidRPr="00754213">
              <w:rPr>
                <w:sz w:val="24"/>
                <w:szCs w:val="24"/>
              </w:rPr>
              <w:lastRenderedPageBreak/>
              <w:t>бруска: выбор, обозначение, последовательность строгания прямоугольной заготовки.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Выбирают лицевую сторону.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лицевую часть и лицевую кромку.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контролем выполнения работы линейкой и угольником.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виды брака при строгании и способы его устранения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Отпиливание бруска в размер по длине</w:t>
            </w:r>
          </w:p>
          <w:p w:rsidR="00204243" w:rsidRPr="00754213" w:rsidRDefault="0020424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отпиливания бруска.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отпиливание бруска в размер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 с помощью учителя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отпиливания бруска.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отпиливают брусок в размер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21-22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Особенности проверки качества выполненной работы при строгании. Тест 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проверки качества выполненной работы при строгании.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Коллективная проверка выполненной работы</w:t>
            </w:r>
          </w:p>
        </w:tc>
        <w:tc>
          <w:tcPr>
            <w:tcW w:w="2977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проверки качества выполненной работы при строгании.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Коллективно проверяют выполненную работу</w:t>
            </w:r>
          </w:p>
        </w:tc>
      </w:tr>
    </w:tbl>
    <w:p w:rsidR="00754213" w:rsidRDefault="00754213">
      <w:r>
        <w:br w:type="page"/>
      </w: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:rsidTr="007428C0">
        <w:trPr>
          <w:trHeight w:val="276"/>
        </w:trPr>
        <w:tc>
          <w:tcPr>
            <w:tcW w:w="14170" w:type="dxa"/>
            <w:gridSpan w:val="6"/>
          </w:tcPr>
          <w:p w:rsidR="00204243" w:rsidRPr="00754213" w:rsidRDefault="00FC7B1A">
            <w:pPr>
              <w:shd w:val="clear" w:color="auto" w:fill="FFFFFF"/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Геометрическая резьба по дереву-18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23-24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Резьба по дереву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резьбой по дереву: назначение, виды, материал, инструменты, геометрические узоры и рисунки.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геометрических узоров в тетради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резьбой по дереву: назначение, виды, материал, инструменты, геометрические узоры и рисунки.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геометрические узоры в тетради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25-26</w:t>
            </w:r>
          </w:p>
        </w:tc>
        <w:tc>
          <w:tcPr>
            <w:tcW w:w="2552" w:type="dxa"/>
          </w:tcPr>
          <w:p w:rsidR="00204243" w:rsidRPr="00754213" w:rsidRDefault="00FC7B1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нанесения геометрического рисунка на поверхность оструганной заготовки.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составления геометрических узоров.</w:t>
            </w:r>
          </w:p>
          <w:p w:rsidR="00204243" w:rsidRPr="00754213" w:rsidRDefault="00FC7B1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геометрического рисунка на поверхность заготовки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 с помощью учителя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нанесения геометрического рисунка на поверхность оструганной заготовки.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составления геометрических узоров.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геометрический рисунок на поверхность заготовки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27-38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Вырезание геометрического орнамента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Вырезание геометрического орнамента ножом или косяком.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техники безопасности при резьбе.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возможным браком при выполнении работы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 с помощью учителя.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Вырезают геометрический орнамент ножом или косяком.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техники безопасности при резьбе.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возможным браком при выполнении работы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39-40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готового изделия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техникой отделки морилкой, анилиновыми 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правилами техники безопасности при работе с морилкой, анилиновыми 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Шлифование и отделка готового </w:t>
            </w:r>
            <w:r w:rsidRPr="00754213">
              <w:rPr>
                <w:sz w:val="24"/>
                <w:szCs w:val="24"/>
              </w:rPr>
              <w:lastRenderedPageBreak/>
              <w:t>изделия морилкой или анилиновыми красителями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анилиновыми </w:t>
            </w:r>
            <w:r w:rsidRPr="00754213">
              <w:rPr>
                <w:sz w:val="24"/>
                <w:szCs w:val="24"/>
              </w:rPr>
              <w:lastRenderedPageBreak/>
              <w:t xml:space="preserve">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и отделывают готовое изделия морилкой или анилиновыми красителями с помощью учителя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техникой отделки морилкой, анилиновыми 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техники безопасности при работе с морилкой, анилиновыми красителями.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Шлифуют и отделывают </w:t>
            </w:r>
            <w:r w:rsidRPr="00754213">
              <w:rPr>
                <w:sz w:val="24"/>
                <w:szCs w:val="24"/>
              </w:rPr>
              <w:lastRenderedPageBreak/>
              <w:t>готовое изделия морилкой или анилиновыми красителями</w:t>
            </w:r>
          </w:p>
        </w:tc>
      </w:tr>
      <w:tr w:rsidR="00204243" w:rsidRPr="00754213" w:rsidTr="007428C0">
        <w:trPr>
          <w:trHeight w:val="276"/>
        </w:trPr>
        <w:tc>
          <w:tcPr>
            <w:tcW w:w="14170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горячее-24 часа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41-42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построения чертежа и технического рисунка поставки.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изготовления подставки в коллективной беседе.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и подготовка материала.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шаблонов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Подбирают и готовят материал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построения чертежа и технического рисунка поставки.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изготовления подставки в коллективной беседе.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и готовят материал.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шаблоны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43-46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подготовки рубанка и шерхебеля к работе.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заготовок по заданным размерам.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заготовок по заданным размерам.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Шлифование заготовок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 с помощью учителя.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 с помощью учителя.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подготовки рубанка и шерхебеля к работе.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заготовки по заданным размерам.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заготовки по заданным размерам.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Шлифуют заготовки</w:t>
            </w:r>
          </w:p>
        </w:tc>
      </w:tr>
    </w:tbl>
    <w:p w:rsidR="007428C0" w:rsidRDefault="007428C0">
      <w:r>
        <w:br w:type="page"/>
      </w:r>
    </w:p>
    <w:tbl>
      <w:tblPr>
        <w:tblStyle w:val="af6"/>
        <w:tblW w:w="141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828"/>
        <w:gridCol w:w="2976"/>
        <w:gridCol w:w="3544"/>
      </w:tblGrid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47-48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Разметка пазов на брусках подставки 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соединения врезкой.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Запиливание заготовок на определенную глубину.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пазов одновременно на нескольких деталях 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пазы одновременно на нескольких деталях с помощью учителя 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соединения врезкой.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Запиливают заготовки на определенную глубину.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пазы одновременно на нескольких деталях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49-52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пазов на деталях подставки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Выполнение пазов при помощи ножовки.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Удаление стамеской подрезанного материала.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Необходимость плотной подгонки соединений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 с помощью учителя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Выполняют пазы при помощи ножовки.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Удаляют стамеской подрезанный материал.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Плотно подгоняют соединения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подгонки деталей подставки рашпилем, надфилем.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деталей, подгонка деталей надфилем, рашпилем.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Предупреждение брака при изготовлении пазов</w:t>
            </w:r>
          </w:p>
        </w:tc>
        <w:tc>
          <w:tcPr>
            <w:tcW w:w="2976" w:type="dxa"/>
            <w:vMerge w:val="restart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 с помощью учителя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подгонки деталей подставки рашпилем, надфилем.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детали, подгоняют детали надфилем, рашпилем.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Предупреждают брак при изготовлении пазов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и подгонка деталей подставки. Предупреждение неисправимого брака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04243" w:rsidRPr="00754213" w:rsidRDefault="002042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57-58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для выжигания на подставку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нанесения рисунка для выжигания.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рисунка на изделие с помощью копировальной бумаги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 с помощью учителя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нанесения рисунка для выжигания.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рисунок на изделие с помощью копировальной бумаги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59-60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61-62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 Анализ выполненной работы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отделки изделия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наждачной бумагой. Повторение правил техники безопасности при работе с лаком.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Отделывают изделие шлифовальной шкуркой. 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работе с лаком.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отделки изделия шлифовальной шкуркой.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шлифовальной шкуркой.  Повторяют правила техники безопасности при работе с лаком.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Лакируют изделие.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63-64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Контрольная работа.  Заготовка для </w:t>
            </w:r>
            <w:r w:rsidRPr="00754213">
              <w:rPr>
                <w:sz w:val="24"/>
                <w:szCs w:val="24"/>
              </w:rPr>
              <w:lastRenderedPageBreak/>
              <w:t xml:space="preserve">изготовления колес. Тест 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</w:t>
            </w:r>
            <w:r w:rsidRPr="00754213">
              <w:rPr>
                <w:sz w:val="24"/>
                <w:szCs w:val="24"/>
              </w:rPr>
              <w:lastRenderedPageBreak/>
              <w:t xml:space="preserve">последовательностью 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заготовки для колес.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последовательностью </w:t>
            </w:r>
            <w:r w:rsidRPr="00754213">
              <w:rPr>
                <w:sz w:val="24"/>
                <w:szCs w:val="24"/>
              </w:rPr>
              <w:lastRenderedPageBreak/>
              <w:t xml:space="preserve">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54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Анализируют объект труда.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</w:t>
            </w:r>
            <w:r w:rsidRPr="00754213">
              <w:rPr>
                <w:sz w:val="24"/>
                <w:szCs w:val="24"/>
              </w:rPr>
              <w:lastRenderedPageBreak/>
              <w:t xml:space="preserve">последовательностью 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заготовку для колес.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828"/>
        <w:gridCol w:w="2976"/>
        <w:gridCol w:w="3260"/>
      </w:tblGrid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tabs>
                <w:tab w:val="left" w:pos="175"/>
              </w:tabs>
              <w:ind w:right="-101" w:firstLine="175"/>
              <w:jc w:val="center"/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 w:rsidRPr="00754213">
              <w:rPr>
                <w:b/>
                <w:sz w:val="24"/>
                <w:szCs w:val="24"/>
              </w:rPr>
              <w:t>Угловое концевое соединение брусков вполдерева. Изготовление рамки -12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65-68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выпиливание шипов рамки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угловым концевым соединением.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Шип: назначение, размеры (длина, ширина, толщина), элементы (боковые грани, заплечники).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деталей при выполнении соединения.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Нанесение линий разметки на детали рамки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угловым концевым соединением.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Изучают назначение, размеры (длина, ширина, толщина), элементы (боковые грани, заплечники) шипа.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деталей при выполнении соединения.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Наносят линии разметки на детали рамки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69-72</w:t>
            </w:r>
          </w:p>
          <w:p w:rsidR="00204243" w:rsidRPr="00754213" w:rsidRDefault="00204243">
            <w:pPr>
              <w:ind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Подгонка соединения рамки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и приемами подгонки углового концевого соединения.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углового концевого соединения вполдерева.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исправления брака.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угловое концевое соединение вполдерева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и приемами подгонки углового концевого соединения.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Подгоняют угловое концевое соединение вполдерева.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исправления брака.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73-76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Нанесение клея на детали рамки. </w:t>
            </w:r>
            <w:r w:rsidRPr="00754213">
              <w:rPr>
                <w:color w:val="000000"/>
                <w:sz w:val="24"/>
                <w:szCs w:val="24"/>
              </w:rPr>
              <w:lastRenderedPageBreak/>
              <w:t>Проверка прямоугольности соединения, прессование рамки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столярным клеем: виды, свойства.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Знакомство с последовательностью подготовки клея к работе.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:rsidR="00204243" w:rsidRPr="00754213" w:rsidRDefault="00FC7B1A">
            <w:pPr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Нанесение клея на детали рамки. Проверка прямоугольности соединения, прессование рамки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со столярным клеем: виды, свойства.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lastRenderedPageBreak/>
              <w:t>Наносят клей на детали рамки. Проверяют прямоугольность соединения, прессуют рамку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со столярным клеем: виды, свойства.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последовательностью подготовки клея к работе.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условиями прочного склеивания деталей: плотность подгонки деталей, сухой материал, прессование, скорость выполнения операций.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Наносят клей на детали рамки. Проверяют прямоугольность соединения, прессуют рамку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Работа на сверлильном станке с использованием материалов отходов-8часов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77-78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Сверлильный станок: устройство, назначение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сверлильным станком: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Рассматривание устройства сверлильного станка, называние и показ деталей.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устройство сверлильного станка, называют и показывают детали.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сверлильным станком: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устройство сверлильного станка, называют и показывают детали. 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79-80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Правила безопасной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работы на сверлильном станке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на сверлильном станке.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 на сверлильном станке с точным соблюдением правил безопасной работы.</w:t>
            </w:r>
          </w:p>
        </w:tc>
        <w:tc>
          <w:tcPr>
            <w:tcW w:w="2976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Работают на сверлильном станке с точным соблюдением правил безопасной работы.</w:t>
            </w:r>
          </w:p>
        </w:tc>
      </w:tr>
    </w:tbl>
    <w:p w:rsidR="007428C0" w:rsidRDefault="007428C0">
      <w:r>
        <w:br w:type="page"/>
      </w:r>
    </w:p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81-84</w:t>
            </w:r>
          </w:p>
        </w:tc>
        <w:tc>
          <w:tcPr>
            <w:tcW w:w="2552" w:type="dxa"/>
          </w:tcPr>
          <w:p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Зажимной патрон: назначение, устройство. Виды сверл</w:t>
            </w:r>
          </w:p>
          <w:p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зажимным патроном: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Настройка сверлильного станка. Знакомство с правилами сверления сквозных и несквозных отверстий.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сверл.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понятием диаметр отверстия.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Обозначение диаметра отверстия на чертеже.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сквозных и несквозных отверстий сверлами с цилиндрическим хвостовиком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 с помощью учителя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зажимным патроном: устройство, назначение.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Настраивают сверлильный станок. 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правилами сверления сквозных и несквозных отверстий.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Показывают и называют виды сверл.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диаметр отверстия.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Обозначают диаметр отверстия на чертеже.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сквозные и несквозные отверстия сверлами с цилиндрическим хвостовиком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-101" w:firstLine="454"/>
              <w:jc w:val="center"/>
              <w:rPr>
                <w:b/>
                <w:color w:val="000000"/>
                <w:sz w:val="24"/>
                <w:szCs w:val="24"/>
              </w:rPr>
            </w:pPr>
            <w:r w:rsidRPr="00754213">
              <w:rPr>
                <w:b/>
                <w:color w:val="000000"/>
                <w:sz w:val="24"/>
                <w:szCs w:val="24"/>
              </w:rPr>
              <w:t>Криволинейное пиление. Обработка криволинейной кромки. Изготовление полочки -18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85-86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полочки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коллективной беседе и запись его в тетради.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 шаблону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коллективной беседе и записывают в его тетради.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криволинейные детали по шаблону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87-88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криволинейных деталей полочки по шаблону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выпуклыми и вогнутыми кромками детали.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понятия радиус. Обозначение радиуса на чертеже. </w:t>
            </w:r>
            <w:r w:rsidRPr="00754213">
              <w:rPr>
                <w:sz w:val="24"/>
                <w:szCs w:val="24"/>
              </w:rPr>
              <w:lastRenderedPageBreak/>
              <w:t xml:space="preserve">Скругление угла.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Определение точек сопряжения.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Учет направления волокон древесины при разметке деталей.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Выпиливание деталей полочки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Выпиливают детали </w:t>
            </w:r>
            <w:r w:rsidRPr="00754213">
              <w:rPr>
                <w:sz w:val="24"/>
                <w:szCs w:val="24"/>
              </w:rPr>
              <w:lastRenderedPageBreak/>
              <w:t>полочки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выпуклыми и вогнутыми кромками детали.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понятие радиус. Обозначают радиус на </w:t>
            </w:r>
            <w:r w:rsidRPr="00754213">
              <w:rPr>
                <w:sz w:val="24"/>
                <w:szCs w:val="24"/>
              </w:rPr>
              <w:lastRenderedPageBreak/>
              <w:t xml:space="preserve">чертеже. Скругляют угол.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Определяют точки сопряжения.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Учитывают направление волокон древесины при разметке деталей. 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Выпиливают детали полочки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89-92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Подготовка выкружной пилы к работе. Пиление по кривым линиям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пилой выкружной (для криволинейного пиления).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Подготовка выкружной пилы к работе. Пиление по кривым линиям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пилой выкружной (для криволинейного пиления).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пилой выкружной (для криволинейного пиления).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Готовят выкружную пилу к работе.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Пилят по кривым линиям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93-94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 Контроль прямоугольности пропила в направлении толщины доски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криволинейного пиления.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Постоянный контроль прямоугольности пропила в процессе работы.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исправимым и неисправимым браком при пилении.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Исправление брака при пилении</w:t>
            </w:r>
          </w:p>
        </w:tc>
        <w:tc>
          <w:tcPr>
            <w:tcW w:w="2834" w:type="dxa"/>
          </w:tcPr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криволинейного пиления.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Постоянно контролируют прямоугольность пропила в процессе работы.</w:t>
            </w:r>
          </w:p>
          <w:p w:rsidR="00204243" w:rsidRPr="00754213" w:rsidRDefault="00FC7B1A">
            <w:pPr>
              <w:tabs>
                <w:tab w:val="left" w:pos="317"/>
              </w:tabs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исправимым и неисправимым браком при пилении.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пилении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95-96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кромок.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строгания выпуклых кромок.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Строгание выпуклых кромок деталей полочки.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различными видами рубанков: применение, особенности строения.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Применение различных видов рубанка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строгания выпуклых кромок.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выпуклые кромки деталей полочки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строгания выпуклых кромок.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Строгают выпуклые кромки деталей полочки.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различными видами рубанков: применение, особенности </w:t>
            </w:r>
            <w:r w:rsidRPr="00754213">
              <w:rPr>
                <w:sz w:val="24"/>
                <w:szCs w:val="24"/>
              </w:rPr>
              <w:lastRenderedPageBreak/>
              <w:t>строения.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Применяют различные виды рубанка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97-100</w:t>
            </w:r>
          </w:p>
        </w:tc>
        <w:tc>
          <w:tcPr>
            <w:tcW w:w="2552" w:type="dxa"/>
          </w:tcPr>
          <w:p w:rsidR="00204243" w:rsidRPr="00754213" w:rsidRDefault="00FC7B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  <w:p w:rsidR="00204243" w:rsidRPr="00754213" w:rsidRDefault="002042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напильником драчевым: виды, назначение, форма.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стальной щеткой для очистки напильника.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применения напильника,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Обработка кромок стамеской, напильником, шкуркой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драчевым: виды, назначение, форма.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напильником драчевым: виды, назначение, форма.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стальной щеткой для очистки напильника.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напильника, шлифовальной шкурки.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Обрабатывают кромки стамеской, напильником, шкуркой</w:t>
            </w:r>
          </w:p>
        </w:tc>
      </w:tr>
      <w:tr w:rsidR="00204243" w:rsidRPr="00754213" w:rsidTr="007428C0">
        <w:trPr>
          <w:trHeight w:val="1867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101-102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 Окончательная отделка изделия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соединения деталей.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полочки.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безопасной работы стамеской, напильником, шлифовальной шкуркой.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 с помощью учителя.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соединения деталей.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полочки.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правила безопасной работы стамеской, напильником, шлифовальной шкуркой.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:rsidR="007428C0" w:rsidRDefault="007428C0">
      <w:r>
        <w:br w:type="page"/>
      </w:r>
    </w:p>
    <w:tbl>
      <w:tblPr>
        <w:tblStyle w:val="af7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970"/>
        <w:gridCol w:w="2834"/>
        <w:gridCol w:w="3260"/>
      </w:tblGrid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Изготовление подставки под карандаши-20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103-104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105-108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109-110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сверлением в «пакете».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со сверлением в «пакете».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111-114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стойки подставки, разметка, отпиливание в размер.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Обрабатывают концы стойки для соединения с отверстиями с помощью </w:t>
            </w:r>
            <w:r w:rsidRPr="00754213">
              <w:rPr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Повторяют правила разметки, размеры припусков на обработку.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Обрабатывают концы стойки для соединения с отверстиями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115-118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выпиливание, подгонка деталей подставки, склеивание, прессование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 правила изготовления соединения вполдерева.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выпиливают, подгоняют детали подставки, склеивают, прессуют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119-120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121-122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Контрольная работа. Изготовление углового концевого соединения вполдерева.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Тест 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углового концевого соединения вполдерева.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Изготавливают угловое концевое соединение вполдерева 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угловое концевое соединение вполдерева.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Долбление сквозного и несквозного гнезда -14 часов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123-124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  <w:p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построения чертежа с невидимыми линиями контура чертежа.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Знакомство с гнездом как элементом столярного соединения.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разметки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учебного бруска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гнездом как элементом столярного соединения.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правилами разметки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правилами построения чертежа с невидимыми линиями </w:t>
            </w:r>
            <w:r w:rsidRPr="00754213">
              <w:rPr>
                <w:sz w:val="24"/>
                <w:szCs w:val="24"/>
              </w:rPr>
              <w:lastRenderedPageBreak/>
              <w:t>контура чертежа.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гнездом как элементом столярного соединения.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разметки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несквозное гнездо учебного бруска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125-126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Столярное долото: назначение, устройство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долотом: устройство, назначение.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Сравнение со стамеской, определение качества заточка.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проверкой и заточкой долота.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безопасной работы с долотом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долотом: устройство, назначение.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Сравнивают со стамеской, определяют качество заточки.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проверкой и заточкой долота.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Выполняют правила безопасной работы с долотом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127-128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 xml:space="preserve">Последовательность долбления несквозного гнезда учебного бруска 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Гнездо долбления: виды (сквозное, глухое), размеры (длина, ширина, глубина)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Знакомство с креплением детали при долблении.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последовательностью долбления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гнезда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Изучают понятие гнездо долбления»: виды (сквозное, глухое), размеры (длина, ширина, глубина)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креплением детали при долблении.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последовательностью долбления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гнездо</w:t>
            </w:r>
          </w:p>
        </w:tc>
      </w:tr>
      <w:tr w:rsidR="00204243" w:rsidRPr="00754213" w:rsidTr="007428C0">
        <w:trPr>
          <w:trHeight w:val="1101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129-130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709" w:type="dxa"/>
          </w:tcPr>
          <w:p w:rsidR="00204243" w:rsidRPr="00754213" w:rsidRDefault="00FC7B1A">
            <w:pPr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  <w:p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ind w:firstLine="454"/>
              <w:jc w:val="center"/>
              <w:rPr>
                <w:sz w:val="24"/>
                <w:szCs w:val="24"/>
              </w:rPr>
            </w:pPr>
          </w:p>
          <w:p w:rsidR="00204243" w:rsidRPr="00754213" w:rsidRDefault="00204243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правилами подчистки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Подчистка несквозного гнезда учебного бруска стамеской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правилами подчистки несквозного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Подчищают несквозное гнездо учебного бруска стамеской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131-132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color w:val="000000"/>
                <w:sz w:val="24"/>
                <w:szCs w:val="24"/>
                <w:highlight w:val="white"/>
              </w:rPr>
              <w:t>Разметка сквозного гнезда учебного бруска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сквозного гнезда с помощью рейсмуса.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Установка рейсмуса для разметки гнезда.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сквозного гнезда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сквозного гнезда с помощью рейсмуса.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Устанавливают рейсмус для разметки гнезда. 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сквозное гнездо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133-134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Последовательность долбления сквозного гнезда учебного бруска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долбления 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приемами долбления при ширине гнезда больше ширины долота.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сквозного гнезда учебного бруска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долбления сквозного гнезда.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приемами долбления при ширине гнезда больше ширины долота.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сквозное гнездо учебного бруска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135-136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Подчистка сквозного гнезда учебного бруска стамеской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подчистки сквозного гнезда. Знакомство с предупреждением и исправлением брака при долблении.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Подчистка сквозного гнезда учебного бруска стамеской.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Исправление брака при долблении </w:t>
            </w:r>
            <w:r w:rsidRPr="00754213">
              <w:rPr>
                <w:sz w:val="24"/>
                <w:szCs w:val="24"/>
              </w:rPr>
              <w:lastRenderedPageBreak/>
              <w:t>сквозного гнезда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Знакомятся с особенностями подчистки сквозного гнезда.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Подчищают сквозное гнездо учебного бруска стамеской с помощью </w:t>
            </w:r>
            <w:r w:rsidRPr="00754213">
              <w:rPr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подчистки сквозного гнезда. Знакомятся с предупреждением и исправлением брака при долблении.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Подчищают сквозное гнездо </w:t>
            </w:r>
            <w:r w:rsidRPr="00754213">
              <w:rPr>
                <w:sz w:val="24"/>
                <w:szCs w:val="24"/>
              </w:rPr>
              <w:lastRenderedPageBreak/>
              <w:t xml:space="preserve">учебного бруска стамеской. 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Исправляют брак при долблении сквозного гнезда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 w:firstLine="454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Свойства основных пород древесины-4 часа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137-138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Свойства основных пород древесины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хвойными и лиственными породами деревьев: промышленное применение, места произрастания, свойства древесины (твердость, прочность, цвет, текстура).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таблицы свойств разных сортов древесины и запись в тетрадь</w:t>
            </w: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 хвойными (сосна, ель, пихта, лиственница, кедр), лиственными (дуб, ясень, бук, клен, вяз, береза, осина, ольха, липа, тополь) породами деревьев, промышленным применением, местами произрастания, свойствами древесины (твердость, прочность, цвет, текстура). 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таблицу свойств разных сортов древесины и записывают в тетрадь</w:t>
            </w:r>
          </w:p>
        </w:tc>
      </w:tr>
      <w:tr w:rsidR="00204243" w:rsidRPr="00754213" w:rsidTr="007428C0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139-140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Лабораторная работа. Определение древесных пород по образцам древесины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признаками определения пород древесины.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Определение древесных пород по образцам древесины</w:t>
            </w:r>
          </w:p>
          <w:p w:rsidR="00204243" w:rsidRPr="00754213" w:rsidRDefault="00204243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признаками определения пород древесины.</w:t>
            </w:r>
          </w:p>
          <w:p w:rsidR="00204243" w:rsidRPr="00754213" w:rsidRDefault="00FC7B1A">
            <w:pPr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Определяют древесные породы по образцам древесины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</w:tr>
    </w:tbl>
    <w:p w:rsidR="007428C0" w:rsidRDefault="007428C0">
      <w:r>
        <w:br w:type="page"/>
      </w:r>
    </w:p>
    <w:tbl>
      <w:tblPr>
        <w:tblStyle w:val="af8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lastRenderedPageBreak/>
              <w:t>Угловое серединное соединение на шип одинарный сквозной УС-3-14 часов</w:t>
            </w:r>
          </w:p>
        </w:tc>
      </w:tr>
      <w:tr w:rsidR="00204243" w:rsidRPr="00754213" w:rsidTr="00754213">
        <w:trPr>
          <w:trHeight w:val="2607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141-142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754213">
              <w:rPr>
                <w:sz w:val="24"/>
                <w:szCs w:val="24"/>
              </w:rPr>
              <w:t>Подбор материала. Черновая разметка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черновой разметки, размер припусков на обработку.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материала.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Черновая разметка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соединением УС-3: применение, элементы (торцевая грань шипа, боковые грани шипа, заплечики, толщина, ширина, длина шипа; глубина и стенка проушины)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черновой разметки, размер припусков на обработку.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материал.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черновую разметку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143-144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чистовых заготовок. Изготовление чистовых заготовок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 чистовых заготовок.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чистовых заготовок.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чистовых заготовок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 чистовых заготовок.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чистовые заготовки.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Делают чистовые заготовки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145-146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Выполнение соединений. Изготовление шипа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правила выполнения шипа и гнезда для углового срединного соединения на шип одинарный.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Подбор столярных ножовок для выполнения шиповых соединения.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безопасной работы при обработке шипа.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шипов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выполнения шипа и гнезда для углового срединного соединения на шип одинарный.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Подбирают столярные ножовки для выполнения шиповых соединения.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безопасной работы при обработке шипа.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Изготовляют шипы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147</w:t>
            </w:r>
            <w:r w:rsidRPr="00754213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Долбление </w:t>
            </w:r>
            <w:r w:rsidRPr="00754213">
              <w:rPr>
                <w:sz w:val="24"/>
                <w:szCs w:val="24"/>
              </w:rPr>
              <w:lastRenderedPageBreak/>
              <w:t>сквозного гнезда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Повторение правил долбления </w:t>
            </w:r>
            <w:r w:rsidRPr="00754213">
              <w:rPr>
                <w:sz w:val="24"/>
                <w:szCs w:val="24"/>
              </w:rPr>
              <w:lastRenderedPageBreak/>
              <w:t>гнезда для изготовления УС-3.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Долбление гнезда долотом.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стамеской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правила </w:t>
            </w:r>
            <w:r w:rsidRPr="00754213">
              <w:rPr>
                <w:sz w:val="24"/>
                <w:szCs w:val="24"/>
              </w:rPr>
              <w:lastRenderedPageBreak/>
              <w:t>долбления гнезда для изготовления УС-3.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 с помощь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 xml:space="preserve">Повторяют правила </w:t>
            </w:r>
            <w:r w:rsidRPr="00754213">
              <w:rPr>
                <w:sz w:val="24"/>
                <w:szCs w:val="24"/>
              </w:rPr>
              <w:lastRenderedPageBreak/>
              <w:t>долбления гнезда для изготовления УС-3.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Долбят гнездо долотом.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стамеской</w:t>
            </w:r>
          </w:p>
          <w:p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151-152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зависимостью прочности соединения от плотности подгонки деталей.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со значением лицевых сторон деталей при сборке изделия. Повторение правил техники безопасности при сборке изделия.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Сборка «насухо»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зависимостью прочности соединения от плотности подгонки деталей.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Знакомятся со значением лицевых сторон деталей при сборке изделия.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сборке изделия.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Собирают «насухо»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153-154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Подгонка и сборка на клей. Тест 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сборки на клей УС-3.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сборка на клей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сборки на клей УС-3.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собирают на клей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пенала-18 часов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155-156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Технический рисунок пенала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пенала.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Рассмотрение технического рисунка изделия.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пенала.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Рассматривают технический рисунок изделия.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157-158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Выбор и изготовление заготовки для пенала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выбора материала на заготовку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понятия габаритные размеры.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и изготовление </w:t>
            </w:r>
            <w:r w:rsidRPr="00754213">
              <w:rPr>
                <w:sz w:val="24"/>
                <w:szCs w:val="24"/>
              </w:rPr>
              <w:lastRenderedPageBreak/>
              <w:t>заготовки пенала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Знакомятся с особенностями выбора материала на заготовку пенала.</w:t>
            </w:r>
          </w:p>
          <w:p w:rsidR="00204243" w:rsidRPr="00754213" w:rsidRDefault="00FC7B1A" w:rsidP="007428C0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заготовку пенала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выбора материала на заготовку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понятие габаритные размеры.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и изготавливают </w:t>
            </w:r>
            <w:r w:rsidRPr="00754213">
              <w:rPr>
                <w:sz w:val="24"/>
                <w:szCs w:val="24"/>
              </w:rPr>
              <w:lastRenderedPageBreak/>
              <w:t>заготовку пенала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159-160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несквозного гнезда пенала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несквозного гнезда пенала рейсмусом.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гнезда пенала с помощью рейсмуса 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несквозного гнезда пенала рейсмусом.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гнездо пенала с помощью рейсмуса</w:t>
            </w:r>
          </w:p>
          <w:p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161-166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несквозного гнезда пенала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изготовление гнезда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гнезда пенала с помощью долота, подчистка стамеской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изготовление гнезда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Изготавливают гнездо пенала с помощью долота, подчищают стамеской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167-168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крышки пенала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разметки крышки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Разметка, изготовление и обработка крышки пенала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разметки крышки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Размечают, изготавливают и обрабатывают крышку пенала</w:t>
            </w:r>
          </w:p>
          <w:p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169-170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частей пенала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особенностями подгонки деталей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пенала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особенностями подгонки деталей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Подгоняют и соединяют детали пенала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171-172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пенала. Анализ выполненной работы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 видами отделки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пенала.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пенал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 видами отделки пенала.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пенал.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tbl>
      <w:tblPr>
        <w:tblStyle w:val="af9"/>
        <w:tblW w:w="138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1"/>
        <w:gridCol w:w="2552"/>
        <w:gridCol w:w="709"/>
        <w:gridCol w:w="3543"/>
        <w:gridCol w:w="3261"/>
        <w:gridCol w:w="3260"/>
      </w:tblGrid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b/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Изготовление столярного угольника-8 часов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173-174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образца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образца.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Составление плана работы в совместной беседе и запись в тетради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образец.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Составляют план работы в совместной беседе и записывают в тетради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175-176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и изготовление деталей угольника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и изготавливают детали угольника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177-178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Соединение деталей угольника угловым концевым соединением на шип одинарный </w:t>
            </w:r>
          </w:p>
          <w:p w:rsidR="00204243" w:rsidRPr="00754213" w:rsidRDefault="002042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изготовления углового концевого соединения на шип одинарный.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Соединение деталей угольника угловым концевым соединением на шип одинарный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 с помощью учителя</w:t>
            </w:r>
          </w:p>
          <w:p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изготовления углового концевого соединения на шип одинарный.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Соединяют детали угольника угловым концевым соединением на шип одинарный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179-180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Проверка качества работы.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изделия.</w:t>
            </w:r>
          </w:p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Проверяют качество работы.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204243" w:rsidRPr="00754213" w:rsidTr="00754213">
        <w:trPr>
          <w:trHeight w:val="276"/>
        </w:trPr>
        <w:tc>
          <w:tcPr>
            <w:tcW w:w="13886" w:type="dxa"/>
            <w:gridSpan w:val="6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b/>
                <w:sz w:val="24"/>
                <w:szCs w:val="24"/>
              </w:rPr>
              <w:t>Практическое повторение-26 часов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181-182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Планирование работы. Технический рисунок подставки под карандаши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Рассмотрение образца подставки. Технический рисунок изделия.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Совместное составление плана изготовления подставки и запись в тетради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образец подставки.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Совместно составляют план изготовление подставки под карандаши и записывают в тетради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183-186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применения рейсмуса.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Разметка рейсмусом.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заготовок подставки по заданным размерам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 с помощью учителя.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применения рейсмуса.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Размечают рейсмусом.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заготовки подставки по заданным размерам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187-188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отверстий на подставке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 отверстий на деталях подставки.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Знакомство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Сверление деталей в «пакете» на сверлильном станке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 xml:space="preserve">Знакомятся со сверлением </w:t>
            </w:r>
            <w:r w:rsidRPr="00754213">
              <w:rPr>
                <w:sz w:val="24"/>
                <w:szCs w:val="24"/>
              </w:rPr>
              <w:t>в «пакете».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работы на сверлильном станке: настройка, виды сверл, диметр отверстий.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 отверстия на деталях подставки.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Знакомятся с</w:t>
            </w:r>
            <w:r w:rsidRPr="00754213">
              <w:rPr>
                <w:color w:val="00B0F0"/>
                <w:sz w:val="24"/>
                <w:szCs w:val="24"/>
              </w:rPr>
              <w:t>о</w:t>
            </w:r>
            <w:r w:rsidRPr="00754213">
              <w:rPr>
                <w:sz w:val="24"/>
                <w:szCs w:val="24"/>
              </w:rPr>
              <w:t xml:space="preserve"> сверлением в «пакете».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Сверлят детали в «пакете» на сверлильном станке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189-192</w:t>
            </w:r>
          </w:p>
        </w:tc>
        <w:tc>
          <w:tcPr>
            <w:tcW w:w="2552" w:type="dxa"/>
          </w:tcPr>
          <w:p w:rsidR="00204243" w:rsidRPr="00754213" w:rsidRDefault="00FC7B1A">
            <w:pPr>
              <w:ind w:right="180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Изготовление стойки подставки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разметки, размеры припусков на обработку.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Выстругивание стойки подставки, разметка, отпиливание в размер.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Обработка концов стойки для соединения с отверстиями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разметки, размеры припусков на обработку.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Выстругивают стойку подставки, размечают, отпиливают в размер.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Обрабатывают концы стойки для соединения с отверстиями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193-194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Подгонка и соединение деталей подставки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последовательности и правил изготовления соединения вполдерева.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Разметка, выпиливание, подгонка деталей подставки, </w:t>
            </w:r>
            <w:r w:rsidRPr="00754213">
              <w:rPr>
                <w:sz w:val="24"/>
                <w:szCs w:val="24"/>
              </w:rPr>
              <w:lastRenderedPageBreak/>
              <w:t>склеивание, прессование</w:t>
            </w:r>
          </w:p>
        </w:tc>
        <w:tc>
          <w:tcPr>
            <w:tcW w:w="3261" w:type="dxa"/>
          </w:tcPr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Размечают, выпиливают, подгоняют детали подставки, склеивают, прессуют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последовательность и правила изготовления соединения вполдерева.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Размечают, выпиливают, подгоняют детали </w:t>
            </w:r>
            <w:r w:rsidRPr="00754213">
              <w:rPr>
                <w:sz w:val="24"/>
                <w:szCs w:val="24"/>
              </w:rPr>
              <w:lastRenderedPageBreak/>
              <w:t>подставки, склеивают, прессуют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lastRenderedPageBreak/>
              <w:t>195-200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Украшение подставки выжиганием</w:t>
            </w: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правил техники безопасности при выжигании.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правила техники безопасности при выжигании.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Отделывают изделие выжиганием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201-202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Окончательная отделка подставки. Анализ выполненной работы</w:t>
            </w:r>
          </w:p>
          <w:p w:rsidR="00204243" w:rsidRPr="00754213" w:rsidRDefault="00204243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Повторение видов отделки.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Окончательная отделка изделия, лакировка.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Окончательно отделывают изделие, лакируют с помощью учителя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Повторяют виды отделки.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Окончательно отделывают изделие, лакируют. </w:t>
            </w:r>
          </w:p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204243" w:rsidRPr="00754213" w:rsidTr="00754213">
        <w:trPr>
          <w:trHeight w:val="276"/>
        </w:trPr>
        <w:tc>
          <w:tcPr>
            <w:tcW w:w="561" w:type="dxa"/>
          </w:tcPr>
          <w:p w:rsidR="00204243" w:rsidRPr="00754213" w:rsidRDefault="00FC7B1A">
            <w:pPr>
              <w:ind w:right="-101"/>
              <w:jc w:val="center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203-206</w:t>
            </w:r>
          </w:p>
        </w:tc>
        <w:tc>
          <w:tcPr>
            <w:tcW w:w="2552" w:type="dxa"/>
          </w:tcPr>
          <w:p w:rsidR="00204243" w:rsidRPr="00754213" w:rsidRDefault="00FC7B1A">
            <w:pPr>
              <w:jc w:val="both"/>
              <w:rPr>
                <w:color w:val="000000"/>
                <w:sz w:val="24"/>
                <w:szCs w:val="24"/>
              </w:rPr>
            </w:pPr>
            <w:r w:rsidRPr="00754213">
              <w:rPr>
                <w:color w:val="000000"/>
                <w:sz w:val="24"/>
                <w:szCs w:val="24"/>
              </w:rPr>
              <w:t>Контрольная работа. Долбление несквозного отверстия. Тест</w:t>
            </w:r>
          </w:p>
          <w:p w:rsidR="00204243" w:rsidRPr="00754213" w:rsidRDefault="00204243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04243" w:rsidRPr="00754213" w:rsidRDefault="00FC7B1A">
            <w:pPr>
              <w:ind w:right="180"/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 объекта труда.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Долбление несквозного отверстия.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261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</w:t>
            </w:r>
          </w:p>
        </w:tc>
        <w:tc>
          <w:tcPr>
            <w:tcW w:w="3260" w:type="dxa"/>
          </w:tcPr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Анализируют объект труда.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Долбят несквозное отверстие.</w:t>
            </w:r>
          </w:p>
          <w:p w:rsidR="00204243" w:rsidRPr="00754213" w:rsidRDefault="00FC7B1A">
            <w:pPr>
              <w:jc w:val="both"/>
              <w:rPr>
                <w:sz w:val="24"/>
                <w:szCs w:val="24"/>
              </w:rPr>
            </w:pPr>
            <w:r w:rsidRPr="00754213">
              <w:rPr>
                <w:sz w:val="24"/>
                <w:szCs w:val="24"/>
              </w:rPr>
              <w:t>Анализируют выполненную работу</w:t>
            </w:r>
          </w:p>
        </w:tc>
      </w:tr>
    </w:tbl>
    <w:p w:rsidR="00204243" w:rsidRDefault="00204243">
      <w:pPr>
        <w:jc w:val="both"/>
        <w:sectPr w:rsidR="00204243">
          <w:type w:val="continuous"/>
          <w:pgSz w:w="16838" w:h="11906" w:orient="landscape"/>
          <w:pgMar w:top="1134" w:right="1418" w:bottom="1701" w:left="1418" w:header="708" w:footer="708" w:gutter="0"/>
          <w:cols w:space="720"/>
        </w:sectPr>
      </w:pPr>
    </w:p>
    <w:p w:rsidR="00204243" w:rsidRDefault="00204243">
      <w:bookmarkStart w:id="16" w:name="_heading=h.3znysh7" w:colFirst="0" w:colLast="0"/>
      <w:bookmarkEnd w:id="16"/>
    </w:p>
    <w:p w:rsidR="00204243" w:rsidRDefault="00204243">
      <w:pPr>
        <w:shd w:val="clear" w:color="auto" w:fill="FFFFFF"/>
        <w:ind w:firstLine="850"/>
        <w:jc w:val="center"/>
        <w:rPr>
          <w:b/>
        </w:rPr>
      </w:pPr>
    </w:p>
    <w:p w:rsidR="00204243" w:rsidRDefault="00204243">
      <w:pPr>
        <w:shd w:val="clear" w:color="auto" w:fill="FFFFFF"/>
        <w:spacing w:line="360" w:lineRule="auto"/>
        <w:ind w:firstLine="850"/>
        <w:jc w:val="center"/>
        <w:rPr>
          <w:color w:val="FF0000"/>
        </w:rPr>
      </w:pPr>
    </w:p>
    <w:sectPr w:rsidR="00204243" w:rsidSect="00754213"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C7F" w:rsidRDefault="009B5C7F">
      <w:r>
        <w:separator/>
      </w:r>
    </w:p>
  </w:endnote>
  <w:endnote w:type="continuationSeparator" w:id="1">
    <w:p w:rsidR="009B5C7F" w:rsidRDefault="009B5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43" w:rsidRDefault="00804D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FC7B1A">
      <w:rPr>
        <w:color w:val="000000"/>
      </w:rPr>
      <w:instrText>PAGE</w:instrText>
    </w:r>
    <w:r>
      <w:rPr>
        <w:color w:val="000000"/>
      </w:rPr>
      <w:fldChar w:fldCharType="separate"/>
    </w:r>
    <w:r w:rsidR="0003465A">
      <w:rPr>
        <w:noProof/>
        <w:color w:val="000000"/>
      </w:rPr>
      <w:t>2</w:t>
    </w:r>
    <w:r>
      <w:rPr>
        <w:color w:val="000000"/>
      </w:rPr>
      <w:fldChar w:fldCharType="end"/>
    </w:r>
  </w:p>
  <w:p w:rsidR="00204243" w:rsidRDefault="002042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C7F" w:rsidRDefault="009B5C7F">
      <w:r>
        <w:separator/>
      </w:r>
    </w:p>
  </w:footnote>
  <w:footnote w:type="continuationSeparator" w:id="1">
    <w:p w:rsidR="009B5C7F" w:rsidRDefault="009B5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B76"/>
    <w:multiLevelType w:val="multilevel"/>
    <w:tmpl w:val="D960F33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954F1E"/>
    <w:multiLevelType w:val="hybridMultilevel"/>
    <w:tmpl w:val="AD0AE1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7B4ABB"/>
    <w:multiLevelType w:val="multilevel"/>
    <w:tmpl w:val="3E9EA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52FE8"/>
    <w:multiLevelType w:val="multilevel"/>
    <w:tmpl w:val="34CCDC36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2F2D28"/>
    <w:multiLevelType w:val="hybridMultilevel"/>
    <w:tmpl w:val="1BDE5FE8"/>
    <w:lvl w:ilvl="0" w:tplc="4270202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A0EEB"/>
    <w:multiLevelType w:val="multilevel"/>
    <w:tmpl w:val="0FF207A4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CD31DB1"/>
    <w:multiLevelType w:val="multilevel"/>
    <w:tmpl w:val="7C568E2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DA363D3"/>
    <w:multiLevelType w:val="hybridMultilevel"/>
    <w:tmpl w:val="E9C48618"/>
    <w:lvl w:ilvl="0" w:tplc="AAB091B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02D3E"/>
    <w:multiLevelType w:val="multilevel"/>
    <w:tmpl w:val="1638A1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7F96A89"/>
    <w:multiLevelType w:val="hybridMultilevel"/>
    <w:tmpl w:val="BB5E9C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45EBC"/>
    <w:multiLevelType w:val="multilevel"/>
    <w:tmpl w:val="41DA9D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FE540E2"/>
    <w:multiLevelType w:val="hybridMultilevel"/>
    <w:tmpl w:val="E4B82E1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6F0A56"/>
    <w:multiLevelType w:val="multilevel"/>
    <w:tmpl w:val="55DAFE1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EA241D2"/>
    <w:multiLevelType w:val="hybridMultilevel"/>
    <w:tmpl w:val="CCE61D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800C3"/>
    <w:multiLevelType w:val="multilevel"/>
    <w:tmpl w:val="DDC690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6423B5D"/>
    <w:multiLevelType w:val="multilevel"/>
    <w:tmpl w:val="4D088FB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AAC15CC"/>
    <w:multiLevelType w:val="multilevel"/>
    <w:tmpl w:val="8AE276E6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7C782C"/>
    <w:multiLevelType w:val="multilevel"/>
    <w:tmpl w:val="13FAD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DD252D4"/>
    <w:multiLevelType w:val="multilevel"/>
    <w:tmpl w:val="4008EFCC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6C40D55"/>
    <w:multiLevelType w:val="multilevel"/>
    <w:tmpl w:val="69160BB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777A43AD"/>
    <w:multiLevelType w:val="hybridMultilevel"/>
    <w:tmpl w:val="42784CA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21"/>
  </w:num>
  <w:num w:numId="5">
    <w:abstractNumId w:val="13"/>
  </w:num>
  <w:num w:numId="6">
    <w:abstractNumId w:val="15"/>
  </w:num>
  <w:num w:numId="7">
    <w:abstractNumId w:val="11"/>
  </w:num>
  <w:num w:numId="8">
    <w:abstractNumId w:val="6"/>
  </w:num>
  <w:num w:numId="9">
    <w:abstractNumId w:val="19"/>
  </w:num>
  <w:num w:numId="10">
    <w:abstractNumId w:val="4"/>
  </w:num>
  <w:num w:numId="11">
    <w:abstractNumId w:val="0"/>
  </w:num>
  <w:num w:numId="12">
    <w:abstractNumId w:val="9"/>
  </w:num>
  <w:num w:numId="13">
    <w:abstractNumId w:val="12"/>
  </w:num>
  <w:num w:numId="14">
    <w:abstractNumId w:val="18"/>
  </w:num>
  <w:num w:numId="15">
    <w:abstractNumId w:val="22"/>
  </w:num>
  <w:num w:numId="16">
    <w:abstractNumId w:val="17"/>
  </w:num>
  <w:num w:numId="17">
    <w:abstractNumId w:val="20"/>
  </w:num>
  <w:num w:numId="18">
    <w:abstractNumId w:val="1"/>
  </w:num>
  <w:num w:numId="19">
    <w:abstractNumId w:val="2"/>
  </w:num>
  <w:num w:numId="20">
    <w:abstractNumId w:val="10"/>
  </w:num>
  <w:num w:numId="21">
    <w:abstractNumId w:val="8"/>
  </w:num>
  <w:num w:numId="22">
    <w:abstractNumId w:val="14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243"/>
    <w:rsid w:val="00024AF8"/>
    <w:rsid w:val="0003465A"/>
    <w:rsid w:val="000B412A"/>
    <w:rsid w:val="00157CB8"/>
    <w:rsid w:val="001606A7"/>
    <w:rsid w:val="001C454C"/>
    <w:rsid w:val="00204243"/>
    <w:rsid w:val="00386D46"/>
    <w:rsid w:val="00647B98"/>
    <w:rsid w:val="007428C0"/>
    <w:rsid w:val="00754213"/>
    <w:rsid w:val="00784A8F"/>
    <w:rsid w:val="00804D33"/>
    <w:rsid w:val="009B5C7F"/>
    <w:rsid w:val="009F5A0D"/>
    <w:rsid w:val="00EE58C6"/>
    <w:rsid w:val="00FC7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rsid w:val="00804D3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04D3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04D3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04D33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804D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804D3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04D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04D3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04D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083EA7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rsid w:val="00804D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42251"/>
    <w:rPr>
      <w:b/>
      <w:sz w:val="36"/>
      <w:szCs w:val="36"/>
    </w:rPr>
  </w:style>
  <w:style w:type="paragraph" w:styleId="af4">
    <w:name w:val="TOC Heading"/>
    <w:basedOn w:val="1"/>
    <w:next w:val="a"/>
    <w:uiPriority w:val="39"/>
    <w:unhideWhenUsed/>
    <w:qFormat/>
    <w:rsid w:val="00842251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4225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42251"/>
    <w:pPr>
      <w:spacing w:after="100"/>
      <w:ind w:left="240"/>
    </w:pPr>
  </w:style>
  <w:style w:type="table" w:customStyle="1" w:styleId="af5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804D33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54213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54213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542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21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9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/Uy3199REf3Tt2vIefUQ83lUgA==">CgMxLjAyCGguZ2pkZ3hzMghoLnR5amN3dDIJaC4zMGowemxsMgloLjNkeTZ2a20yCWguMWZvYjl0ZTIJaC4zem55c2g3Mg5oLmdzcnQ1OG1qYXh1bjIOaC5nc3J0NThtamF4dW4yDmguZ3NydDU4bWpheHVuMg5oLmdzcnQ1OG1qYXh1bjIOaC5nc3J0NThtamF4dW4yDmgucmVmcWc5NG0wZ2tkMgloLjF0M2g1c2YyDmguaXJseXY5eGZ4cHk5Mg5oLmlybHl2OXhmeHB5OTIOaC4zajNiNTUxZXhzbWkyDmguaXJseXY5eGZ4cHk5Mg5oLmlybHl2OXhmeHB5OTIOaC5pcmx5djl4ZnhweTkyDmguaXJseXY5eGZ4cHk5Mg5oLnZxZGF2OXVibHZsMzIJaC40ZDM0b2c4MgloLjJldDkycDA4AHIhMXR2THM4cjlYMmRDRmlFdWtwTG1kZVVWTzhxNmZCdF8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BE0AD6-FD80-0344-B1B6-2A8DF052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35</Pages>
  <Words>7911</Words>
  <Characters>45096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8</cp:revision>
  <dcterms:created xsi:type="dcterms:W3CDTF">2023-05-15T10:17:00Z</dcterms:created>
  <dcterms:modified xsi:type="dcterms:W3CDTF">2023-10-02T06:18:00Z</dcterms:modified>
</cp:coreProperties>
</file>